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773"/>
        <w:tblW w:w="0" w:type="auto"/>
        <w:tblLook w:val="04A0" w:firstRow="1" w:lastRow="0" w:firstColumn="1" w:lastColumn="0" w:noHBand="0" w:noVBand="1"/>
      </w:tblPr>
      <w:tblGrid>
        <w:gridCol w:w="576"/>
        <w:gridCol w:w="2272"/>
        <w:gridCol w:w="426"/>
        <w:gridCol w:w="3967"/>
        <w:gridCol w:w="1785"/>
      </w:tblGrid>
      <w:tr w:rsidR="00B351E7" w:rsidRPr="00CC4E3A" w14:paraId="013A6784" w14:textId="21DA4D9F" w:rsidTr="00D04B5A">
        <w:trPr>
          <w:gridAfter w:val="3"/>
          <w:wAfter w:w="6178" w:type="dxa"/>
          <w:trHeight w:val="983"/>
        </w:trPr>
        <w:tc>
          <w:tcPr>
            <w:tcW w:w="2848" w:type="dxa"/>
            <w:gridSpan w:val="2"/>
          </w:tcPr>
          <w:p w14:paraId="691C6F6F" w14:textId="25F414DE" w:rsidR="00824BCB" w:rsidRPr="00BE38DF" w:rsidRDefault="00DF0671" w:rsidP="00BE38DF">
            <w:pPr>
              <w:pStyle w:val="Logo"/>
              <w:framePr w:hSpace="0" w:wrap="auto" w:hAnchor="text" w:yAlign="inline"/>
            </w:pPr>
            <w:r>
              <w:rPr>
                <w:vertAlign w:val="subscript"/>
              </w:rPr>
              <w:drawing>
                <wp:anchor distT="0" distB="0" distL="114300" distR="114300" simplePos="0" relativeHeight="251658240" behindDoc="1" locked="0" layoutInCell="1" allowOverlap="1" wp14:anchorId="07A6FE3B" wp14:editId="696A865F">
                  <wp:simplePos x="0" y="0"/>
                  <wp:positionH relativeFrom="column">
                    <wp:posOffset>-982980</wp:posOffset>
                  </wp:positionH>
                  <wp:positionV relativeFrom="paragraph">
                    <wp:posOffset>-1404933</wp:posOffset>
                  </wp:positionV>
                  <wp:extent cx="7587615" cy="10670540"/>
                  <wp:effectExtent l="0" t="0" r="0" b="0"/>
                  <wp:wrapNone/>
                  <wp:docPr id="722511329" name="Picture 6" descr="A close-up of a green and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511329" name="Picture 6" descr="A close-up of a green and white background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7615" cy="1067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4BCB" w:rsidRPr="00BE38DF">
              <w:rPr>
                <w:rStyle w:val="Heading1Char"/>
                <w:rFonts w:ascii="Century Gothic" w:hAnsi="Century Gothic" w:cstheme="minorBidi"/>
                <w:b w:val="0"/>
                <w:bCs w:val="0"/>
                <w:sz w:val="20"/>
                <w:szCs w:val="20"/>
              </w:rPr>
              <w:t>Logo Here</w:t>
            </w:r>
          </w:p>
        </w:tc>
      </w:tr>
      <w:tr w:rsidR="00B351E7" w:rsidRPr="00CC4E3A" w14:paraId="2890448E" w14:textId="77777777" w:rsidTr="00D04B5A">
        <w:trPr>
          <w:gridAfter w:val="3"/>
          <w:wAfter w:w="6178" w:type="dxa"/>
          <w:trHeight w:val="1114"/>
        </w:trPr>
        <w:tc>
          <w:tcPr>
            <w:tcW w:w="2848" w:type="dxa"/>
            <w:gridSpan w:val="2"/>
          </w:tcPr>
          <w:p w14:paraId="19F6B526" w14:textId="7D5863E7" w:rsidR="00824BCB" w:rsidRPr="00BE38DF" w:rsidRDefault="00824BCB" w:rsidP="00BE38DF">
            <w:pPr>
              <w:pStyle w:val="Address"/>
              <w:framePr w:hSpace="0" w:wrap="auto" w:hAnchor="text" w:yAlign="inline"/>
            </w:pPr>
            <w:r w:rsidRPr="00BE38DF">
              <w:t>Website address</w:t>
            </w:r>
          </w:p>
        </w:tc>
      </w:tr>
      <w:tr w:rsidR="000156F4" w:rsidRPr="00CC4E3A" w14:paraId="73D7B46D" w14:textId="77777777" w:rsidTr="00D04B5A">
        <w:trPr>
          <w:trHeight w:val="291"/>
        </w:trPr>
        <w:tc>
          <w:tcPr>
            <w:tcW w:w="9026" w:type="dxa"/>
            <w:gridSpan w:val="5"/>
            <w:vAlign w:val="center"/>
          </w:tcPr>
          <w:p w14:paraId="4CBC6E13" w14:textId="34086D28" w:rsidR="000156F4" w:rsidRPr="00A34F74" w:rsidRDefault="000156F4" w:rsidP="00BE38DF">
            <w:pPr>
              <w:pStyle w:val="Heading2"/>
              <w:framePr w:hSpace="0" w:wrap="auto" w:hAnchor="text" w:yAlign="inline"/>
            </w:pPr>
          </w:p>
        </w:tc>
      </w:tr>
      <w:tr w:rsidR="00D04B5A" w:rsidRPr="00CC4E3A" w14:paraId="10205D43" w14:textId="77777777" w:rsidTr="00D04B5A">
        <w:trPr>
          <w:trHeight w:val="417"/>
        </w:trPr>
        <w:tc>
          <w:tcPr>
            <w:tcW w:w="2848" w:type="dxa"/>
            <w:gridSpan w:val="2"/>
            <w:tcBorders>
              <w:right w:val="single" w:sz="8" w:space="0" w:color="3CB54B"/>
            </w:tcBorders>
            <w:vAlign w:val="center"/>
          </w:tcPr>
          <w:p w14:paraId="71B93375" w14:textId="15095A49" w:rsidR="001648D0" w:rsidRPr="0063316A" w:rsidRDefault="001648D0" w:rsidP="00EC709B">
            <w:pPr>
              <w:pStyle w:val="Heading2"/>
              <w:framePr w:hSpace="0" w:wrap="auto" w:hAnchor="text" w:yAlign="inline"/>
            </w:pPr>
            <w:r w:rsidRPr="00EC709B">
              <w:t>Name</w:t>
            </w:r>
          </w:p>
        </w:tc>
        <w:tc>
          <w:tcPr>
            <w:tcW w:w="426" w:type="dxa"/>
            <w:tcBorders>
              <w:left w:val="single" w:sz="8" w:space="0" w:color="3CB54B"/>
            </w:tcBorders>
            <w:vAlign w:val="center"/>
          </w:tcPr>
          <w:p w14:paraId="1E6980AC" w14:textId="77777777" w:rsidR="001648D0" w:rsidRPr="0063316A" w:rsidRDefault="001648D0" w:rsidP="00BE38DF">
            <w:pPr>
              <w:pStyle w:val="Designation"/>
              <w:framePr w:hSpace="0" w:wrap="auto" w:hAnchor="text" w:yAlign="inline"/>
            </w:pPr>
          </w:p>
        </w:tc>
        <w:tc>
          <w:tcPr>
            <w:tcW w:w="3967" w:type="dxa"/>
            <w:vAlign w:val="center"/>
          </w:tcPr>
          <w:p w14:paraId="2EA9B5A5" w14:textId="77777777" w:rsidR="001648D0" w:rsidRPr="0063316A" w:rsidRDefault="001648D0" w:rsidP="00BE38DF">
            <w:pPr>
              <w:pStyle w:val="Designation"/>
              <w:framePr w:hSpace="0" w:wrap="auto" w:hAnchor="text" w:yAlign="inline"/>
            </w:pPr>
          </w:p>
        </w:tc>
        <w:tc>
          <w:tcPr>
            <w:tcW w:w="1785" w:type="dxa"/>
            <w:vAlign w:val="center"/>
          </w:tcPr>
          <w:p w14:paraId="68F813E6" w14:textId="6C3FA21B" w:rsidR="001648D0" w:rsidRPr="0063316A" w:rsidRDefault="008D4F05" w:rsidP="008D4F05">
            <w:pPr>
              <w:pStyle w:val="Contact"/>
              <w:framePr w:hSpace="0" w:wrap="auto" w:hAnchor="text" w:yAlign="inline"/>
            </w:pPr>
            <w:r>
              <w:t>15-Sep-2025</w:t>
            </w:r>
          </w:p>
        </w:tc>
      </w:tr>
      <w:tr w:rsidR="00D04B5A" w:rsidRPr="00CC4E3A" w14:paraId="12D6E8E3" w14:textId="77777777" w:rsidTr="00D04B5A">
        <w:trPr>
          <w:trHeight w:val="417"/>
        </w:trPr>
        <w:tc>
          <w:tcPr>
            <w:tcW w:w="2848" w:type="dxa"/>
            <w:gridSpan w:val="2"/>
            <w:tcBorders>
              <w:right w:val="single" w:sz="8" w:space="0" w:color="3CB54B"/>
            </w:tcBorders>
            <w:vAlign w:val="center"/>
          </w:tcPr>
          <w:p w14:paraId="4454893D" w14:textId="77777777" w:rsidR="00D534EF" w:rsidRPr="0063316A" w:rsidRDefault="00D534EF" w:rsidP="00BE38DF">
            <w:pPr>
              <w:pStyle w:val="Designation"/>
              <w:framePr w:hSpace="0" w:wrap="auto" w:hAnchor="text" w:yAlign="inline"/>
            </w:pPr>
            <w:r w:rsidRPr="0063316A">
              <w:t>Designation</w:t>
            </w:r>
          </w:p>
        </w:tc>
        <w:tc>
          <w:tcPr>
            <w:tcW w:w="426" w:type="dxa"/>
            <w:tcBorders>
              <w:left w:val="single" w:sz="8" w:space="0" w:color="3CB54B"/>
            </w:tcBorders>
            <w:vAlign w:val="center"/>
          </w:tcPr>
          <w:p w14:paraId="5CFF82BC" w14:textId="77777777" w:rsidR="00D534EF" w:rsidRPr="0063316A" w:rsidRDefault="00D534EF" w:rsidP="00BE38DF">
            <w:pPr>
              <w:pStyle w:val="Designation"/>
              <w:framePr w:hSpace="0" w:wrap="auto" w:hAnchor="text" w:yAlign="inline"/>
            </w:pPr>
          </w:p>
        </w:tc>
        <w:tc>
          <w:tcPr>
            <w:tcW w:w="5752" w:type="dxa"/>
            <w:gridSpan w:val="2"/>
            <w:vAlign w:val="center"/>
          </w:tcPr>
          <w:p w14:paraId="3540D277" w14:textId="73569E30" w:rsidR="00D534EF" w:rsidRPr="0063316A" w:rsidRDefault="00D534EF" w:rsidP="00BE38DF">
            <w:pPr>
              <w:pStyle w:val="Designation"/>
              <w:framePr w:hSpace="0" w:wrap="auto" w:hAnchor="text" w:yAlign="inline"/>
            </w:pPr>
          </w:p>
        </w:tc>
      </w:tr>
      <w:tr w:rsidR="00D04B5A" w:rsidRPr="00CC4E3A" w14:paraId="7B221E1D" w14:textId="77777777" w:rsidTr="00D04B5A">
        <w:trPr>
          <w:trHeight w:val="6522"/>
        </w:trPr>
        <w:tc>
          <w:tcPr>
            <w:tcW w:w="2848" w:type="dxa"/>
            <w:gridSpan w:val="2"/>
            <w:tcBorders>
              <w:right w:val="single" w:sz="8" w:space="0" w:color="3CB54B"/>
            </w:tcBorders>
            <w:vAlign w:val="center"/>
          </w:tcPr>
          <w:p w14:paraId="0993BA3A" w14:textId="77777777" w:rsidR="00D534EF" w:rsidRPr="0063316A" w:rsidRDefault="00D534EF" w:rsidP="00BE38DF">
            <w:pPr>
              <w:pStyle w:val="Designation"/>
              <w:framePr w:hSpace="0" w:wrap="auto" w:hAnchor="text" w:yAlign="inline"/>
            </w:pPr>
          </w:p>
        </w:tc>
        <w:tc>
          <w:tcPr>
            <w:tcW w:w="426" w:type="dxa"/>
            <w:tcBorders>
              <w:left w:val="single" w:sz="8" w:space="0" w:color="3CB54B"/>
            </w:tcBorders>
            <w:vAlign w:val="center"/>
          </w:tcPr>
          <w:p w14:paraId="191479A2" w14:textId="77777777" w:rsidR="00D534EF" w:rsidRPr="0063316A" w:rsidRDefault="00D534EF" w:rsidP="00BE38DF">
            <w:pPr>
              <w:pStyle w:val="Designation"/>
              <w:framePr w:hSpace="0" w:wrap="auto" w:hAnchor="text" w:yAlign="inline"/>
            </w:pPr>
          </w:p>
        </w:tc>
        <w:tc>
          <w:tcPr>
            <w:tcW w:w="5752" w:type="dxa"/>
            <w:gridSpan w:val="2"/>
          </w:tcPr>
          <w:p w14:paraId="37ADEB61" w14:textId="29D33063" w:rsidR="00537CCB" w:rsidRDefault="00537CCB" w:rsidP="00537CCB">
            <w:pPr>
              <w:framePr w:hSpace="0" w:wrap="auto" w:hAnchor="text" w:yAlign="inline"/>
            </w:pPr>
            <w:r>
              <w:t xml:space="preserve">Lorem ipsum </w:t>
            </w:r>
            <w:proofErr w:type="spellStart"/>
            <w:r>
              <w:t>dolor</w:t>
            </w:r>
            <w:proofErr w:type="spellEnd"/>
            <w:r>
              <w:t xml:space="preserve">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  <w:proofErr w:type="spellStart"/>
            <w:r>
              <w:t>consectetur</w:t>
            </w:r>
            <w:proofErr w:type="spellEnd"/>
            <w:r>
              <w:t xml:space="preserve"> </w:t>
            </w:r>
            <w:proofErr w:type="spellStart"/>
            <w:r>
              <w:t>adipiscing</w:t>
            </w:r>
            <w:proofErr w:type="spellEnd"/>
            <w:r>
              <w:t xml:space="preserve"> </w:t>
            </w:r>
            <w:proofErr w:type="spellStart"/>
            <w:r>
              <w:t>elit</w:t>
            </w:r>
            <w:proofErr w:type="spellEnd"/>
            <w:r>
              <w:t xml:space="preserve">. Aenean ipsum ex, </w:t>
            </w:r>
            <w:proofErr w:type="spellStart"/>
            <w:r>
              <w:t>scelerisque</w:t>
            </w:r>
            <w:proofErr w:type="spellEnd"/>
            <w:r>
              <w:t xml:space="preserve"> et </w:t>
            </w:r>
            <w:proofErr w:type="spellStart"/>
            <w:r>
              <w:t>metus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, </w:t>
            </w:r>
            <w:proofErr w:type="spellStart"/>
            <w:r>
              <w:t>sagittis</w:t>
            </w:r>
            <w:proofErr w:type="spellEnd"/>
            <w:r>
              <w:t xml:space="preserve"> </w:t>
            </w:r>
            <w:proofErr w:type="spellStart"/>
            <w:r>
              <w:t>vehicula</w:t>
            </w:r>
            <w:proofErr w:type="spellEnd"/>
            <w:r>
              <w:t xml:space="preserve"> </w:t>
            </w:r>
            <w:proofErr w:type="spellStart"/>
            <w:r>
              <w:t>nulla</w:t>
            </w:r>
            <w:proofErr w:type="spellEnd"/>
            <w:r>
              <w:t xml:space="preserve">. Donec </w:t>
            </w:r>
            <w:proofErr w:type="spellStart"/>
            <w:r>
              <w:t>diam</w:t>
            </w:r>
            <w:proofErr w:type="spellEnd"/>
            <w:r>
              <w:t xml:space="preserve"> </w:t>
            </w:r>
            <w:proofErr w:type="spellStart"/>
            <w:r>
              <w:t>urna</w:t>
            </w:r>
            <w:proofErr w:type="spellEnd"/>
            <w:r>
              <w:t xml:space="preserve">, </w:t>
            </w:r>
            <w:proofErr w:type="spellStart"/>
            <w:r>
              <w:t>faucibus</w:t>
            </w:r>
            <w:proofErr w:type="spellEnd"/>
            <w:r>
              <w:t xml:space="preserve"> a </w:t>
            </w:r>
            <w:proofErr w:type="spellStart"/>
            <w:r>
              <w:t>leo</w:t>
            </w:r>
            <w:proofErr w:type="spellEnd"/>
            <w:r>
              <w:t xml:space="preserve"> id, </w:t>
            </w:r>
            <w:proofErr w:type="spellStart"/>
            <w:r>
              <w:t>interdum</w:t>
            </w:r>
            <w:proofErr w:type="spellEnd"/>
            <w:r>
              <w:t xml:space="preserve"> </w:t>
            </w:r>
            <w:proofErr w:type="spellStart"/>
            <w:r>
              <w:t>molestie</w:t>
            </w:r>
            <w:proofErr w:type="spellEnd"/>
            <w:r>
              <w:t xml:space="preserve"> diam. Integer </w:t>
            </w:r>
            <w:proofErr w:type="spellStart"/>
            <w:r>
              <w:t>ultrices</w:t>
            </w:r>
            <w:proofErr w:type="spellEnd"/>
            <w:r>
              <w:t xml:space="preserve"> </w:t>
            </w:r>
            <w:proofErr w:type="spellStart"/>
            <w:r>
              <w:t>lacus</w:t>
            </w:r>
            <w:proofErr w:type="spellEnd"/>
            <w:r>
              <w:t xml:space="preserve"> at </w:t>
            </w:r>
            <w:proofErr w:type="spellStart"/>
            <w:r>
              <w:t>nulla</w:t>
            </w:r>
            <w:proofErr w:type="spellEnd"/>
            <w:r>
              <w:t xml:space="preserve"> </w:t>
            </w:r>
            <w:proofErr w:type="spellStart"/>
            <w:r>
              <w:t>viverra</w:t>
            </w:r>
            <w:proofErr w:type="spellEnd"/>
            <w:r>
              <w:t xml:space="preserve"> </w:t>
            </w:r>
            <w:proofErr w:type="spellStart"/>
            <w:r>
              <w:t>rutrum</w:t>
            </w:r>
            <w:proofErr w:type="spellEnd"/>
            <w:r>
              <w:t xml:space="preserve">. Aenean </w:t>
            </w:r>
            <w:proofErr w:type="spellStart"/>
            <w:r>
              <w:t>rhoncus</w:t>
            </w:r>
            <w:proofErr w:type="spellEnd"/>
            <w:r>
              <w:t xml:space="preserve"> </w:t>
            </w:r>
            <w:proofErr w:type="spellStart"/>
            <w:r>
              <w:t>tristique</w:t>
            </w:r>
            <w:proofErr w:type="spellEnd"/>
            <w:r>
              <w:t xml:space="preserve"> </w:t>
            </w:r>
            <w:proofErr w:type="spellStart"/>
            <w:r>
              <w:t>tincidunt</w:t>
            </w:r>
            <w:proofErr w:type="spellEnd"/>
            <w:r>
              <w:t xml:space="preserve">. Nam </w:t>
            </w:r>
            <w:proofErr w:type="spellStart"/>
            <w:r>
              <w:t>sodales</w:t>
            </w:r>
            <w:proofErr w:type="spellEnd"/>
            <w:r>
              <w:t xml:space="preserve"> </w:t>
            </w:r>
            <w:proofErr w:type="spellStart"/>
            <w:r>
              <w:t>efficitur</w:t>
            </w:r>
            <w:proofErr w:type="spellEnd"/>
            <w:r>
              <w:t xml:space="preserve"> </w:t>
            </w:r>
            <w:proofErr w:type="spellStart"/>
            <w:r>
              <w:t>elit</w:t>
            </w:r>
            <w:proofErr w:type="spellEnd"/>
            <w:r>
              <w:t xml:space="preserve"> sit </w:t>
            </w:r>
            <w:proofErr w:type="spellStart"/>
            <w:r>
              <w:t>amet</w:t>
            </w:r>
            <w:proofErr w:type="spellEnd"/>
            <w:r>
              <w:t xml:space="preserve"> </w:t>
            </w:r>
            <w:proofErr w:type="spellStart"/>
            <w:r>
              <w:t>mollis</w:t>
            </w:r>
            <w:proofErr w:type="spellEnd"/>
            <w:r>
              <w:t xml:space="preserve">. In </w:t>
            </w:r>
            <w:proofErr w:type="spellStart"/>
            <w:r>
              <w:t>viverra</w:t>
            </w:r>
            <w:proofErr w:type="spellEnd"/>
            <w:r>
              <w:t xml:space="preserve"> </w:t>
            </w:r>
            <w:proofErr w:type="spellStart"/>
            <w:r>
              <w:t>luctus</w:t>
            </w:r>
            <w:proofErr w:type="spellEnd"/>
            <w:r>
              <w:t xml:space="preserve"> </w:t>
            </w:r>
            <w:proofErr w:type="spellStart"/>
            <w:r>
              <w:t>ultrices</w:t>
            </w:r>
            <w:proofErr w:type="spellEnd"/>
            <w:r>
              <w:t xml:space="preserve">. </w:t>
            </w:r>
            <w:proofErr w:type="spellStart"/>
            <w:r>
              <w:t>Aliquam</w:t>
            </w:r>
            <w:proofErr w:type="spellEnd"/>
            <w:r>
              <w:t xml:space="preserve"> </w:t>
            </w:r>
            <w:proofErr w:type="spellStart"/>
            <w:r>
              <w:t>consequat</w:t>
            </w:r>
            <w:proofErr w:type="spellEnd"/>
            <w:r>
              <w:t xml:space="preserve"> </w:t>
            </w:r>
            <w:proofErr w:type="spellStart"/>
            <w:r>
              <w:t>rhoncus</w:t>
            </w:r>
            <w:proofErr w:type="spellEnd"/>
            <w:r>
              <w:t xml:space="preserve"> ex </w:t>
            </w:r>
            <w:proofErr w:type="spellStart"/>
            <w:r>
              <w:t>eu</w:t>
            </w:r>
            <w:proofErr w:type="spellEnd"/>
            <w:r>
              <w:t xml:space="preserve"> semper.</w:t>
            </w:r>
          </w:p>
          <w:p w14:paraId="262BB9B0" w14:textId="77777777" w:rsidR="00537CCB" w:rsidRDefault="00537CCB" w:rsidP="00537CCB">
            <w:pPr>
              <w:framePr w:hSpace="0" w:wrap="auto" w:hAnchor="text" w:yAlign="inline"/>
            </w:pPr>
          </w:p>
          <w:p w14:paraId="035BFDBE" w14:textId="6FD6EF2B" w:rsidR="00D534EF" w:rsidRPr="0063316A" w:rsidRDefault="00537CCB" w:rsidP="00537CCB">
            <w:pPr>
              <w:framePr w:hSpace="0" w:wrap="auto" w:hAnchor="text" w:yAlign="inline"/>
            </w:pPr>
            <w:r>
              <w:t xml:space="preserve">Nam </w:t>
            </w:r>
            <w:proofErr w:type="spellStart"/>
            <w:r>
              <w:t>commodo</w:t>
            </w:r>
            <w:proofErr w:type="spellEnd"/>
            <w:r>
              <w:t xml:space="preserve"> </w:t>
            </w:r>
            <w:proofErr w:type="spellStart"/>
            <w:r>
              <w:t>felis</w:t>
            </w:r>
            <w:proofErr w:type="spellEnd"/>
            <w:r>
              <w:t xml:space="preserve"> </w:t>
            </w:r>
            <w:proofErr w:type="spellStart"/>
            <w:r>
              <w:t>justo</w:t>
            </w:r>
            <w:proofErr w:type="spellEnd"/>
            <w:r>
              <w:t xml:space="preserve">, vitae </w:t>
            </w:r>
            <w:proofErr w:type="spellStart"/>
            <w:r>
              <w:t>sagittis</w:t>
            </w:r>
            <w:proofErr w:type="spellEnd"/>
            <w:r>
              <w:t xml:space="preserve"> magna </w:t>
            </w:r>
            <w:proofErr w:type="spellStart"/>
            <w:r>
              <w:t>consequat</w:t>
            </w:r>
            <w:proofErr w:type="spellEnd"/>
            <w:r>
              <w:t xml:space="preserve"> </w:t>
            </w:r>
            <w:proofErr w:type="spellStart"/>
            <w:r>
              <w:t>eget</w:t>
            </w:r>
            <w:proofErr w:type="spellEnd"/>
            <w:r>
              <w:t xml:space="preserve">. Mauris </w:t>
            </w:r>
            <w:proofErr w:type="spellStart"/>
            <w:r>
              <w:t>vehicula</w:t>
            </w:r>
            <w:proofErr w:type="spellEnd"/>
            <w:r>
              <w:t xml:space="preserve"> </w:t>
            </w:r>
            <w:proofErr w:type="spellStart"/>
            <w:r>
              <w:t>finibus</w:t>
            </w:r>
            <w:proofErr w:type="spellEnd"/>
            <w:r>
              <w:t xml:space="preserve"> </w:t>
            </w:r>
            <w:proofErr w:type="spellStart"/>
            <w:r>
              <w:t>urna</w:t>
            </w:r>
            <w:proofErr w:type="spellEnd"/>
            <w:r>
              <w:t xml:space="preserve">, non </w:t>
            </w:r>
            <w:proofErr w:type="spellStart"/>
            <w:r>
              <w:t>consectetur</w:t>
            </w:r>
            <w:proofErr w:type="spellEnd"/>
            <w:r>
              <w:t xml:space="preserve"> </w:t>
            </w:r>
            <w:proofErr w:type="spellStart"/>
            <w:r>
              <w:t>lectus</w:t>
            </w:r>
            <w:proofErr w:type="spellEnd"/>
            <w:r>
              <w:t xml:space="preserve"> </w:t>
            </w:r>
            <w:proofErr w:type="spellStart"/>
            <w:r>
              <w:t>ullamcorper</w:t>
            </w:r>
            <w:proofErr w:type="spellEnd"/>
            <w:r>
              <w:t xml:space="preserve"> </w:t>
            </w:r>
            <w:proofErr w:type="spellStart"/>
            <w:r>
              <w:t>lobortis</w:t>
            </w:r>
            <w:proofErr w:type="spellEnd"/>
            <w:r>
              <w:t xml:space="preserve">. Cras at </w:t>
            </w:r>
            <w:proofErr w:type="spellStart"/>
            <w:r>
              <w:t>molestie</w:t>
            </w:r>
            <w:proofErr w:type="spellEnd"/>
            <w:r>
              <w:t xml:space="preserve"> </w:t>
            </w:r>
            <w:proofErr w:type="spellStart"/>
            <w:r>
              <w:t>dolor</w:t>
            </w:r>
            <w:proofErr w:type="spellEnd"/>
            <w:r>
              <w:t xml:space="preserve">, </w:t>
            </w:r>
            <w:proofErr w:type="spellStart"/>
            <w:r>
              <w:t>vel</w:t>
            </w:r>
            <w:proofErr w:type="spellEnd"/>
            <w:r>
              <w:t xml:space="preserve"> </w:t>
            </w:r>
            <w:proofErr w:type="spellStart"/>
            <w:r>
              <w:t>lobortis</w:t>
            </w:r>
            <w:proofErr w:type="spellEnd"/>
            <w:r>
              <w:t xml:space="preserve"> eros. </w:t>
            </w:r>
            <w:proofErr w:type="spellStart"/>
            <w:r>
              <w:t>Nullam</w:t>
            </w:r>
            <w:proofErr w:type="spellEnd"/>
            <w:r>
              <w:t xml:space="preserve"> semper libero ipsum. Vestibulum </w:t>
            </w:r>
            <w:proofErr w:type="spellStart"/>
            <w:r>
              <w:t>tellus</w:t>
            </w:r>
            <w:proofErr w:type="spellEnd"/>
            <w:r>
              <w:t xml:space="preserve"> </w:t>
            </w:r>
            <w:proofErr w:type="spellStart"/>
            <w:r>
              <w:t>velit</w:t>
            </w:r>
            <w:proofErr w:type="spellEnd"/>
            <w:r>
              <w:t xml:space="preserve">, </w:t>
            </w:r>
            <w:proofErr w:type="spellStart"/>
            <w:r>
              <w:t>pretium</w:t>
            </w:r>
            <w:proofErr w:type="spellEnd"/>
            <w:r>
              <w:t xml:space="preserve"> id </w:t>
            </w:r>
            <w:proofErr w:type="spellStart"/>
            <w:r>
              <w:t>imperdiet</w:t>
            </w:r>
            <w:proofErr w:type="spellEnd"/>
            <w:r>
              <w:t xml:space="preserve"> </w:t>
            </w:r>
            <w:proofErr w:type="spellStart"/>
            <w:r>
              <w:t>vel</w:t>
            </w:r>
            <w:proofErr w:type="spellEnd"/>
            <w:r>
              <w:t xml:space="preserve">, auctor vitae </w:t>
            </w:r>
            <w:proofErr w:type="spellStart"/>
            <w:r>
              <w:t>risus</w:t>
            </w:r>
            <w:proofErr w:type="spellEnd"/>
            <w:r>
              <w:t xml:space="preserve">. </w:t>
            </w:r>
            <w:proofErr w:type="spellStart"/>
            <w:r>
              <w:t>Fusce</w:t>
            </w:r>
            <w:proofErr w:type="spellEnd"/>
            <w:r>
              <w:t xml:space="preserve"> </w:t>
            </w:r>
            <w:proofErr w:type="spellStart"/>
            <w:r>
              <w:t>lobortis</w:t>
            </w:r>
            <w:proofErr w:type="spellEnd"/>
            <w:r>
              <w:t xml:space="preserve">, </w:t>
            </w:r>
            <w:proofErr w:type="spellStart"/>
            <w:r>
              <w:t>enim</w:t>
            </w:r>
            <w:proofErr w:type="spellEnd"/>
            <w:r>
              <w:t xml:space="preserve"> vitae </w:t>
            </w:r>
            <w:proofErr w:type="spellStart"/>
            <w:r>
              <w:t>feugiat</w:t>
            </w:r>
            <w:proofErr w:type="spellEnd"/>
            <w:r>
              <w:t xml:space="preserve"> </w:t>
            </w:r>
            <w:proofErr w:type="spellStart"/>
            <w:r>
              <w:t>interdum</w:t>
            </w:r>
            <w:proofErr w:type="spellEnd"/>
            <w:r>
              <w:t xml:space="preserve">, </w:t>
            </w:r>
            <w:proofErr w:type="spellStart"/>
            <w:r>
              <w:t>felis</w:t>
            </w:r>
            <w:proofErr w:type="spellEnd"/>
            <w:r>
              <w:t xml:space="preserve"> </w:t>
            </w:r>
            <w:proofErr w:type="spellStart"/>
            <w:r>
              <w:t>nulla</w:t>
            </w:r>
            <w:proofErr w:type="spellEnd"/>
            <w:r>
              <w:t xml:space="preserve"> </w:t>
            </w:r>
            <w:proofErr w:type="spellStart"/>
            <w:r>
              <w:t>tempor</w:t>
            </w:r>
            <w:proofErr w:type="spellEnd"/>
            <w:r>
              <w:t xml:space="preserve"> </w:t>
            </w:r>
            <w:proofErr w:type="spellStart"/>
            <w:r>
              <w:t>est</w:t>
            </w:r>
            <w:proofErr w:type="spellEnd"/>
            <w:r>
              <w:t xml:space="preserve">, </w:t>
            </w:r>
            <w:proofErr w:type="spellStart"/>
            <w:r>
              <w:t>ut</w:t>
            </w:r>
            <w:proofErr w:type="spellEnd"/>
            <w:r>
              <w:t xml:space="preserve"> porta ligula </w:t>
            </w:r>
            <w:proofErr w:type="spellStart"/>
            <w:r>
              <w:t>mauris</w:t>
            </w:r>
            <w:proofErr w:type="spellEnd"/>
            <w:r>
              <w:t xml:space="preserve"> </w:t>
            </w:r>
            <w:proofErr w:type="spellStart"/>
            <w:r>
              <w:t>nec</w:t>
            </w:r>
            <w:proofErr w:type="spellEnd"/>
            <w:r>
              <w:t xml:space="preserve"> </w:t>
            </w:r>
            <w:proofErr w:type="spellStart"/>
            <w:r>
              <w:t>erat</w:t>
            </w:r>
            <w:proofErr w:type="spellEnd"/>
            <w:r>
              <w:t xml:space="preserve">. Integer </w:t>
            </w:r>
            <w:proofErr w:type="spellStart"/>
            <w:r>
              <w:t>ut</w:t>
            </w:r>
            <w:proofErr w:type="spellEnd"/>
            <w:r>
              <w:t xml:space="preserve"> tempus </w:t>
            </w:r>
            <w:proofErr w:type="spellStart"/>
            <w:r>
              <w:t>felis</w:t>
            </w:r>
            <w:proofErr w:type="spellEnd"/>
            <w:r>
              <w:t xml:space="preserve">. </w:t>
            </w:r>
            <w:proofErr w:type="spellStart"/>
            <w:r>
              <w:t>Fusce</w:t>
            </w:r>
            <w:proofErr w:type="spellEnd"/>
            <w:r>
              <w:t xml:space="preserve"> id </w:t>
            </w:r>
            <w:proofErr w:type="spellStart"/>
            <w:r>
              <w:t>ultrices</w:t>
            </w:r>
            <w:proofErr w:type="spellEnd"/>
            <w:r>
              <w:t xml:space="preserve"> </w:t>
            </w:r>
            <w:proofErr w:type="spellStart"/>
            <w:r>
              <w:t>massa</w:t>
            </w:r>
            <w:proofErr w:type="spellEnd"/>
            <w:r>
              <w:t xml:space="preserve">, sit </w:t>
            </w:r>
            <w:proofErr w:type="spellStart"/>
            <w:r>
              <w:t>amet</w:t>
            </w:r>
            <w:proofErr w:type="spellEnd"/>
            <w:r>
              <w:t xml:space="preserve"> </w:t>
            </w:r>
            <w:proofErr w:type="spellStart"/>
            <w:r>
              <w:t>tempor</w:t>
            </w:r>
            <w:proofErr w:type="spellEnd"/>
            <w:r>
              <w:t xml:space="preserve"> </w:t>
            </w:r>
            <w:proofErr w:type="spellStart"/>
            <w:r>
              <w:t>urna</w:t>
            </w:r>
            <w:proofErr w:type="spellEnd"/>
            <w:r>
              <w:t xml:space="preserve">. Nam </w:t>
            </w:r>
            <w:proofErr w:type="spellStart"/>
            <w:r>
              <w:t>accumsan</w:t>
            </w:r>
            <w:proofErr w:type="spellEnd"/>
            <w:r>
              <w:t xml:space="preserve"> </w:t>
            </w:r>
            <w:proofErr w:type="spellStart"/>
            <w:r>
              <w:t>diam</w:t>
            </w:r>
            <w:proofErr w:type="spellEnd"/>
            <w:r>
              <w:t xml:space="preserve"> </w:t>
            </w:r>
            <w:proofErr w:type="spellStart"/>
            <w:r>
              <w:t>nunc</w:t>
            </w:r>
            <w:proofErr w:type="spellEnd"/>
            <w:r>
              <w:t xml:space="preserve">, a </w:t>
            </w:r>
            <w:proofErr w:type="spellStart"/>
            <w:r>
              <w:t>commodo</w:t>
            </w:r>
            <w:proofErr w:type="spellEnd"/>
            <w:r>
              <w:t xml:space="preserve"> magna lacinia id. Ut </w:t>
            </w:r>
            <w:proofErr w:type="spellStart"/>
            <w:r>
              <w:t>imperdiet</w:t>
            </w:r>
            <w:proofErr w:type="spellEnd"/>
            <w:r>
              <w:t xml:space="preserve"> </w:t>
            </w:r>
            <w:proofErr w:type="spellStart"/>
            <w:r>
              <w:t>nec</w:t>
            </w:r>
            <w:proofErr w:type="spellEnd"/>
            <w:r>
              <w:t xml:space="preserve"> </w:t>
            </w:r>
            <w:proofErr w:type="spellStart"/>
            <w:r>
              <w:t>tellus</w:t>
            </w:r>
            <w:proofErr w:type="spellEnd"/>
            <w:r>
              <w:t xml:space="preserve"> </w:t>
            </w:r>
            <w:proofErr w:type="spellStart"/>
            <w:r>
              <w:t>eget</w:t>
            </w:r>
            <w:proofErr w:type="spellEnd"/>
            <w:r>
              <w:t xml:space="preserve"> gravida. Vestibulum </w:t>
            </w:r>
            <w:proofErr w:type="spellStart"/>
            <w:r>
              <w:t>faucibus</w:t>
            </w:r>
            <w:proofErr w:type="spellEnd"/>
            <w:r>
              <w:t xml:space="preserve"> </w:t>
            </w:r>
            <w:r w:rsidR="00CA4CCC">
              <w:t>quiz</w:t>
            </w:r>
            <w:r>
              <w:t xml:space="preserve"> </w:t>
            </w:r>
            <w:proofErr w:type="spellStart"/>
            <w:r>
              <w:t>odio</w:t>
            </w:r>
            <w:proofErr w:type="spellEnd"/>
            <w:r>
              <w:t xml:space="preserve"> non </w:t>
            </w:r>
            <w:proofErr w:type="spellStart"/>
            <w:r>
              <w:t>tristique</w:t>
            </w:r>
            <w:proofErr w:type="spellEnd"/>
            <w:r>
              <w:t>.</w:t>
            </w:r>
          </w:p>
        </w:tc>
      </w:tr>
      <w:tr w:rsidR="00D04B5A" w:rsidRPr="00CC4E3A" w14:paraId="48D8FC12" w14:textId="77777777" w:rsidTr="00D04B5A">
        <w:trPr>
          <w:trHeight w:val="568"/>
        </w:trPr>
        <w:tc>
          <w:tcPr>
            <w:tcW w:w="2848" w:type="dxa"/>
            <w:gridSpan w:val="2"/>
            <w:tcBorders>
              <w:right w:val="single" w:sz="8" w:space="0" w:color="3CB54B"/>
            </w:tcBorders>
            <w:vAlign w:val="center"/>
          </w:tcPr>
          <w:p w14:paraId="3C02369A" w14:textId="77777777" w:rsidR="00CA4CCC" w:rsidRPr="0063316A" w:rsidRDefault="00CA4CCC" w:rsidP="00BE38DF">
            <w:pPr>
              <w:pStyle w:val="Designation"/>
              <w:framePr w:hSpace="0" w:wrap="auto" w:hAnchor="text" w:yAlign="inline"/>
            </w:pPr>
          </w:p>
        </w:tc>
        <w:tc>
          <w:tcPr>
            <w:tcW w:w="426" w:type="dxa"/>
            <w:tcBorders>
              <w:left w:val="single" w:sz="8" w:space="0" w:color="3CB54B"/>
            </w:tcBorders>
            <w:vAlign w:val="center"/>
          </w:tcPr>
          <w:p w14:paraId="3BF57648" w14:textId="77777777" w:rsidR="00CA4CCC" w:rsidRPr="0063316A" w:rsidRDefault="00CA4CCC" w:rsidP="00BE38DF">
            <w:pPr>
              <w:pStyle w:val="Designation"/>
              <w:framePr w:hSpace="0" w:wrap="auto" w:hAnchor="text" w:yAlign="inline"/>
            </w:pPr>
          </w:p>
        </w:tc>
        <w:tc>
          <w:tcPr>
            <w:tcW w:w="5752" w:type="dxa"/>
            <w:gridSpan w:val="2"/>
          </w:tcPr>
          <w:p w14:paraId="52C774CF" w14:textId="31C23EE1" w:rsidR="00CA4CCC" w:rsidRDefault="00CA4CCC" w:rsidP="00537CCB">
            <w:pPr>
              <w:framePr w:hSpace="0" w:wrap="auto" w:hAnchor="text" w:yAlign="inline"/>
            </w:pPr>
          </w:p>
        </w:tc>
      </w:tr>
      <w:tr w:rsidR="00D04B5A" w:rsidRPr="00CC4E3A" w14:paraId="4F044182" w14:textId="77777777" w:rsidTr="00D04B5A">
        <w:trPr>
          <w:gridAfter w:val="3"/>
          <w:wAfter w:w="6178" w:type="dxa"/>
          <w:trHeight w:val="513"/>
        </w:trPr>
        <w:tc>
          <w:tcPr>
            <w:tcW w:w="576" w:type="dxa"/>
            <w:vAlign w:val="center"/>
          </w:tcPr>
          <w:p w14:paraId="308438F3" w14:textId="6E044A91" w:rsidR="0063316A" w:rsidRPr="006674E9" w:rsidRDefault="00B351E7" w:rsidP="00B351E7">
            <w:pPr>
              <w:pStyle w:val="Heading2"/>
              <w:framePr w:hSpace="0" w:wrap="auto" w:hAnchor="text" w:yAlign="inline"/>
            </w:pPr>
            <w:r>
              <w:rPr>
                <w:noProof/>
              </w:rPr>
              <w:drawing>
                <wp:inline distT="0" distB="0" distL="0" distR="0" wp14:anchorId="35AD9ED4" wp14:editId="03A71D52">
                  <wp:extent cx="225350" cy="225350"/>
                  <wp:effectExtent l="0" t="0" r="3810" b="3810"/>
                  <wp:docPr id="240524560" name="Picture 2" descr="A green circle with a white phone symb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524560" name="Picture 2" descr="A green circle with a white phone symbol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61" cy="231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2" w:type="dxa"/>
            <w:tcBorders>
              <w:right w:val="single" w:sz="8" w:space="0" w:color="3CB54B"/>
            </w:tcBorders>
            <w:vAlign w:val="center"/>
          </w:tcPr>
          <w:p w14:paraId="342A1F6C" w14:textId="7C63A05A" w:rsidR="0063316A" w:rsidRPr="00A34F74" w:rsidRDefault="0063316A" w:rsidP="00B351E7">
            <w:pPr>
              <w:pStyle w:val="Contact"/>
              <w:framePr w:hSpace="0" w:wrap="auto" w:hAnchor="text" w:yAlign="inline"/>
            </w:pPr>
            <w:r w:rsidRPr="0063316A">
              <w:t>Phone</w:t>
            </w:r>
          </w:p>
        </w:tc>
      </w:tr>
      <w:tr w:rsidR="00D04B5A" w:rsidRPr="00CC4E3A" w14:paraId="7B2B63D7" w14:textId="77777777" w:rsidTr="00D04B5A">
        <w:trPr>
          <w:gridAfter w:val="3"/>
          <w:wAfter w:w="6178" w:type="dxa"/>
          <w:trHeight w:val="513"/>
        </w:trPr>
        <w:tc>
          <w:tcPr>
            <w:tcW w:w="576" w:type="dxa"/>
            <w:vAlign w:val="center"/>
          </w:tcPr>
          <w:p w14:paraId="57214282" w14:textId="19BD8465" w:rsidR="0063316A" w:rsidRPr="006674E9" w:rsidRDefault="00B351E7" w:rsidP="00B351E7">
            <w:pPr>
              <w:pStyle w:val="Heading2"/>
              <w:framePr w:hSpace="0" w:wrap="auto" w:hAnchor="text" w:yAlign="inline"/>
            </w:pPr>
            <w:r>
              <w:rPr>
                <w:noProof/>
              </w:rPr>
              <w:drawing>
                <wp:inline distT="0" distB="0" distL="0" distR="0" wp14:anchorId="168CDCE7" wp14:editId="28453FA3">
                  <wp:extent cx="225350" cy="225350"/>
                  <wp:effectExtent l="0" t="0" r="3810" b="3810"/>
                  <wp:docPr id="1831426903" name="Picture 3" descr="A white envelope in a green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426903" name="Picture 3" descr="A white envelope in a green circl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43" cy="232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2" w:type="dxa"/>
            <w:tcBorders>
              <w:right w:val="single" w:sz="8" w:space="0" w:color="3CB54B"/>
            </w:tcBorders>
            <w:vAlign w:val="center"/>
          </w:tcPr>
          <w:p w14:paraId="32016924" w14:textId="39E89AE7" w:rsidR="0063316A" w:rsidRPr="0063316A" w:rsidRDefault="0063316A" w:rsidP="00B351E7">
            <w:pPr>
              <w:pStyle w:val="Contact"/>
              <w:framePr w:hSpace="0" w:wrap="auto" w:hAnchor="text" w:yAlign="inline"/>
            </w:pPr>
            <w:r>
              <w:t>Email</w:t>
            </w:r>
          </w:p>
        </w:tc>
      </w:tr>
      <w:tr w:rsidR="00D04B5A" w:rsidRPr="00CC4E3A" w14:paraId="36386B80" w14:textId="77777777" w:rsidTr="00D04B5A">
        <w:trPr>
          <w:gridAfter w:val="3"/>
          <w:wAfter w:w="6178" w:type="dxa"/>
          <w:trHeight w:val="513"/>
        </w:trPr>
        <w:tc>
          <w:tcPr>
            <w:tcW w:w="576" w:type="dxa"/>
            <w:vAlign w:val="center"/>
          </w:tcPr>
          <w:p w14:paraId="40AFF05F" w14:textId="37F9245D" w:rsidR="00D04B5A" w:rsidRDefault="00D04B5A" w:rsidP="00B351E7">
            <w:pPr>
              <w:pStyle w:val="Heading2"/>
              <w:framePr w:hSpace="0" w:wrap="auto" w:hAnchor="text" w:yAlign="inline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F4CA4A" wp14:editId="5A38ED24">
                  <wp:extent cx="225350" cy="225350"/>
                  <wp:effectExtent l="0" t="0" r="3810" b="3810"/>
                  <wp:docPr id="424152320" name="Picture 5" descr="A green circle with a white globe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152320" name="Picture 5" descr="A green circle with a white globe in i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891" cy="230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2" w:type="dxa"/>
            <w:tcBorders>
              <w:right w:val="single" w:sz="8" w:space="0" w:color="3CB54B"/>
            </w:tcBorders>
            <w:vAlign w:val="center"/>
          </w:tcPr>
          <w:p w14:paraId="38A53D96" w14:textId="5C96EB82" w:rsidR="00D04B5A" w:rsidRDefault="00D04B5A" w:rsidP="00B351E7">
            <w:pPr>
              <w:pStyle w:val="Contact"/>
              <w:framePr w:hSpace="0" w:wrap="auto" w:hAnchor="text" w:yAlign="inline"/>
            </w:pPr>
            <w:r w:rsidRPr="00D04B5A">
              <w:t>Website</w:t>
            </w:r>
          </w:p>
        </w:tc>
      </w:tr>
      <w:tr w:rsidR="00D04B5A" w:rsidRPr="00CC4E3A" w14:paraId="5D371D58" w14:textId="77777777" w:rsidTr="00D04B5A">
        <w:trPr>
          <w:gridAfter w:val="3"/>
          <w:wAfter w:w="6178" w:type="dxa"/>
          <w:trHeight w:val="268"/>
        </w:trPr>
        <w:tc>
          <w:tcPr>
            <w:tcW w:w="576" w:type="dxa"/>
            <w:vAlign w:val="center"/>
          </w:tcPr>
          <w:p w14:paraId="07C980BA" w14:textId="2D045868" w:rsidR="00446CC3" w:rsidRPr="00A34F74" w:rsidRDefault="00446CC3" w:rsidP="00BE38DF">
            <w:pPr>
              <w:pStyle w:val="Heading2"/>
              <w:framePr w:hSpace="0" w:wrap="auto" w:hAnchor="text" w:yAlign="inline"/>
            </w:pPr>
          </w:p>
        </w:tc>
        <w:tc>
          <w:tcPr>
            <w:tcW w:w="2272" w:type="dxa"/>
            <w:vAlign w:val="center"/>
          </w:tcPr>
          <w:p w14:paraId="585C04F5" w14:textId="77777777" w:rsidR="00446CC3" w:rsidRDefault="00446CC3" w:rsidP="00BE38DF">
            <w:pPr>
              <w:pStyle w:val="Contact"/>
              <w:framePr w:hSpace="0" w:wrap="auto" w:hAnchor="text" w:yAlign="inline"/>
            </w:pPr>
          </w:p>
        </w:tc>
      </w:tr>
    </w:tbl>
    <w:p w14:paraId="1B5AEE35" w14:textId="7B488209" w:rsidR="005D1DA3" w:rsidRPr="001774B1" w:rsidRDefault="005D1DA3" w:rsidP="00BE38DF">
      <w:pPr>
        <w:framePr w:wrap="around"/>
        <w:rPr>
          <w:vertAlign w:val="subscript"/>
        </w:rPr>
      </w:pPr>
    </w:p>
    <w:sectPr w:rsidR="005D1DA3" w:rsidRPr="001774B1" w:rsidSect="00743CF7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FA1B5" w14:textId="77777777" w:rsidR="00FC6D93" w:rsidRDefault="00FC6D93" w:rsidP="00BE38DF">
      <w:pPr>
        <w:framePr w:wrap="around"/>
      </w:pPr>
      <w:r>
        <w:separator/>
      </w:r>
    </w:p>
  </w:endnote>
  <w:endnote w:type="continuationSeparator" w:id="0">
    <w:p w14:paraId="34DA4644" w14:textId="77777777" w:rsidR="00FC6D93" w:rsidRDefault="00FC6D93" w:rsidP="00BE38DF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2FADE" w14:textId="77777777" w:rsidR="00FC6D93" w:rsidRDefault="00FC6D93" w:rsidP="00BE38DF">
      <w:pPr>
        <w:framePr w:wrap="around"/>
      </w:pPr>
      <w:r>
        <w:separator/>
      </w:r>
    </w:p>
  </w:footnote>
  <w:footnote w:type="continuationSeparator" w:id="0">
    <w:p w14:paraId="6221A0EC" w14:textId="77777777" w:rsidR="00FC6D93" w:rsidRDefault="00FC6D93" w:rsidP="00BE38DF">
      <w:pPr>
        <w:framePr w:wrap="around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12"/>
    <w:rsid w:val="000156F4"/>
    <w:rsid w:val="00064DE8"/>
    <w:rsid w:val="00067BE0"/>
    <w:rsid w:val="00097F65"/>
    <w:rsid w:val="000A37A5"/>
    <w:rsid w:val="00125BCE"/>
    <w:rsid w:val="00133F72"/>
    <w:rsid w:val="001648D0"/>
    <w:rsid w:val="001774B1"/>
    <w:rsid w:val="001A7B21"/>
    <w:rsid w:val="001C521A"/>
    <w:rsid w:val="001D5B00"/>
    <w:rsid w:val="00232019"/>
    <w:rsid w:val="00262B8D"/>
    <w:rsid w:val="002728E6"/>
    <w:rsid w:val="002F3859"/>
    <w:rsid w:val="00301BF7"/>
    <w:rsid w:val="003239C0"/>
    <w:rsid w:val="00344A7B"/>
    <w:rsid w:val="003E4AA4"/>
    <w:rsid w:val="00413B2C"/>
    <w:rsid w:val="00437377"/>
    <w:rsid w:val="00446CC3"/>
    <w:rsid w:val="004A2E10"/>
    <w:rsid w:val="004A6DC5"/>
    <w:rsid w:val="00537CCB"/>
    <w:rsid w:val="00537DDD"/>
    <w:rsid w:val="00564304"/>
    <w:rsid w:val="00585432"/>
    <w:rsid w:val="005D1DA3"/>
    <w:rsid w:val="005E52BC"/>
    <w:rsid w:val="0060525D"/>
    <w:rsid w:val="00614F26"/>
    <w:rsid w:val="0063316A"/>
    <w:rsid w:val="006674E9"/>
    <w:rsid w:val="00734CEF"/>
    <w:rsid w:val="00740908"/>
    <w:rsid w:val="00743CF7"/>
    <w:rsid w:val="007665B0"/>
    <w:rsid w:val="00790E8B"/>
    <w:rsid w:val="007B0946"/>
    <w:rsid w:val="007C7200"/>
    <w:rsid w:val="00807CE9"/>
    <w:rsid w:val="00824BCB"/>
    <w:rsid w:val="00840B95"/>
    <w:rsid w:val="008431D6"/>
    <w:rsid w:val="00882286"/>
    <w:rsid w:val="008C3F04"/>
    <w:rsid w:val="008D19B5"/>
    <w:rsid w:val="008D4F05"/>
    <w:rsid w:val="008E62F0"/>
    <w:rsid w:val="008F7674"/>
    <w:rsid w:val="00910A0A"/>
    <w:rsid w:val="00955548"/>
    <w:rsid w:val="00984C12"/>
    <w:rsid w:val="009A289E"/>
    <w:rsid w:val="009B6824"/>
    <w:rsid w:val="009C37E2"/>
    <w:rsid w:val="009D2ED3"/>
    <w:rsid w:val="009F1937"/>
    <w:rsid w:val="009F6473"/>
    <w:rsid w:val="00A03530"/>
    <w:rsid w:val="00A109EE"/>
    <w:rsid w:val="00A34F74"/>
    <w:rsid w:val="00A5295A"/>
    <w:rsid w:val="00A936DE"/>
    <w:rsid w:val="00B24E3C"/>
    <w:rsid w:val="00B351E7"/>
    <w:rsid w:val="00B50FD8"/>
    <w:rsid w:val="00B52F95"/>
    <w:rsid w:val="00BE38DF"/>
    <w:rsid w:val="00C36EEF"/>
    <w:rsid w:val="00C879CB"/>
    <w:rsid w:val="00CA4CCC"/>
    <w:rsid w:val="00CC4E3A"/>
    <w:rsid w:val="00CD552E"/>
    <w:rsid w:val="00D04B5A"/>
    <w:rsid w:val="00D15FB8"/>
    <w:rsid w:val="00D36356"/>
    <w:rsid w:val="00D405F8"/>
    <w:rsid w:val="00D534EF"/>
    <w:rsid w:val="00DA4801"/>
    <w:rsid w:val="00DE3ACF"/>
    <w:rsid w:val="00DF0671"/>
    <w:rsid w:val="00E305A0"/>
    <w:rsid w:val="00E454B3"/>
    <w:rsid w:val="00E63A18"/>
    <w:rsid w:val="00E6501C"/>
    <w:rsid w:val="00E7697A"/>
    <w:rsid w:val="00E83D3E"/>
    <w:rsid w:val="00EA0D00"/>
    <w:rsid w:val="00EA521C"/>
    <w:rsid w:val="00EC709B"/>
    <w:rsid w:val="00EC720E"/>
    <w:rsid w:val="00EF67D8"/>
    <w:rsid w:val="00F36F17"/>
    <w:rsid w:val="00F40F1B"/>
    <w:rsid w:val="00FC6D93"/>
    <w:rsid w:val="00FD70BA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C8395"/>
  <w15:chartTrackingRefBased/>
  <w15:docId w15:val="{6D7E08E5-D498-499C-9DD8-E5737E5E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8DF"/>
    <w:pPr>
      <w:framePr w:hSpace="180" w:wrap="around" w:hAnchor="margin" w:y="773"/>
      <w:spacing w:after="0" w:line="240" w:lineRule="auto"/>
    </w:pPr>
    <w:rPr>
      <w:rFonts w:ascii="Century Gothic" w:hAnsi="Century Gothic"/>
      <w:color w:val="000000" w:themeColor="text1"/>
      <w:sz w:val="20"/>
      <w:szCs w:val="20"/>
    </w:rPr>
  </w:style>
  <w:style w:type="paragraph" w:styleId="Heading1">
    <w:name w:val="heading 1"/>
    <w:basedOn w:val="Offer"/>
    <w:next w:val="Normal"/>
    <w:link w:val="Heading1Char"/>
    <w:uiPriority w:val="9"/>
    <w:rsid w:val="00CC4E3A"/>
    <w:pPr>
      <w:framePr w:wrap="around"/>
      <w:outlineLvl w:val="0"/>
    </w:pPr>
    <w:rPr>
      <w:color w:val="000000" w:themeColor="text1"/>
      <w:sz w:val="64"/>
      <w:szCs w:val="64"/>
    </w:rPr>
  </w:style>
  <w:style w:type="paragraph" w:styleId="Heading2">
    <w:name w:val="heading 2"/>
    <w:aliases w:val="Name"/>
    <w:basedOn w:val="Heading1"/>
    <w:next w:val="Normal"/>
    <w:link w:val="Heading2Char"/>
    <w:uiPriority w:val="9"/>
    <w:unhideWhenUsed/>
    <w:qFormat/>
    <w:rsid w:val="0063316A"/>
    <w:pPr>
      <w:framePr w:wrap="around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984C12"/>
    <w:pPr>
      <w:keepNext/>
      <w:keepLines/>
      <w:framePr w:wrap="around"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C12"/>
    <w:pPr>
      <w:keepNext/>
      <w:keepLines/>
      <w:framePr w:wrap="around"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C12"/>
    <w:pPr>
      <w:keepNext/>
      <w:keepLines/>
      <w:framePr w:wrap="around"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C12"/>
    <w:pPr>
      <w:keepNext/>
      <w:keepLines/>
      <w:framePr w:wrap="around"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C12"/>
    <w:pPr>
      <w:keepNext/>
      <w:keepLines/>
      <w:framePr w:wrap="around"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C12"/>
    <w:pPr>
      <w:keepNext/>
      <w:keepLines/>
      <w:framePr w:wrap="around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C12"/>
    <w:pPr>
      <w:keepNext/>
      <w:keepLines/>
      <w:framePr w:wrap="around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E3A"/>
    <w:rPr>
      <w:rFonts w:ascii="Verdana" w:hAnsi="Verdana" w:cs="Arial"/>
      <w:b/>
      <w:bCs/>
      <w:color w:val="000000" w:themeColor="text1"/>
      <w:sz w:val="64"/>
      <w:szCs w:val="64"/>
    </w:rPr>
  </w:style>
  <w:style w:type="character" w:customStyle="1" w:styleId="Heading2Char">
    <w:name w:val="Heading 2 Char"/>
    <w:aliases w:val="Name Char"/>
    <w:basedOn w:val="DefaultParagraphFont"/>
    <w:link w:val="Heading2"/>
    <w:uiPriority w:val="9"/>
    <w:rsid w:val="0063316A"/>
    <w:rPr>
      <w:rFonts w:ascii="Verdana" w:hAnsi="Verdana" w:cs="Arial"/>
      <w:b/>
      <w:b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C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C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C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C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C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C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C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984C12"/>
    <w:pPr>
      <w:framePr w:wrap="around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84C12"/>
    <w:pPr>
      <w:framePr w:wrap="around"/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4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984C12"/>
    <w:pPr>
      <w:framePr w:wrap="around"/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C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984C12"/>
    <w:pPr>
      <w:framePr w:wrap="around"/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984C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984C12"/>
    <w:pPr>
      <w:framePr w:wrap="around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C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984C1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rsid w:val="00743CF7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43CF7"/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43CF7"/>
    <w:pPr>
      <w:framePr w:wrap="around"/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CF7"/>
  </w:style>
  <w:style w:type="paragraph" w:styleId="Footer">
    <w:name w:val="footer"/>
    <w:basedOn w:val="Normal"/>
    <w:link w:val="FooterChar"/>
    <w:uiPriority w:val="99"/>
    <w:unhideWhenUsed/>
    <w:rsid w:val="00743CF7"/>
    <w:pPr>
      <w:framePr w:wrap="around"/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CF7"/>
  </w:style>
  <w:style w:type="table" w:styleId="TableGrid">
    <w:name w:val="Table Grid"/>
    <w:basedOn w:val="TableNormal"/>
    <w:uiPriority w:val="39"/>
    <w:rsid w:val="004A6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ffer">
    <w:name w:val="Offer"/>
    <w:basedOn w:val="Normal"/>
    <w:link w:val="OfferChar"/>
    <w:rsid w:val="009B6824"/>
    <w:pPr>
      <w:framePr w:wrap="around"/>
    </w:pPr>
    <w:rPr>
      <w:rFonts w:ascii="Verdana" w:hAnsi="Verdana" w:cs="Arial"/>
      <w:b/>
      <w:bCs/>
      <w:color w:val="FFFFFF" w:themeColor="background1"/>
      <w:sz w:val="32"/>
      <w:szCs w:val="32"/>
    </w:rPr>
  </w:style>
  <w:style w:type="character" w:customStyle="1" w:styleId="OfferChar">
    <w:name w:val="Offer Char"/>
    <w:basedOn w:val="DefaultParagraphFont"/>
    <w:link w:val="Offer"/>
    <w:rsid w:val="009B6824"/>
    <w:rPr>
      <w:rFonts w:ascii="Verdana" w:hAnsi="Verdana" w:cs="Arial"/>
      <w:b/>
      <w:bCs/>
      <w:color w:val="FFFFFF" w:themeColor="background1"/>
      <w:sz w:val="32"/>
      <w:szCs w:val="32"/>
    </w:rPr>
  </w:style>
  <w:style w:type="paragraph" w:customStyle="1" w:styleId="Number">
    <w:name w:val="Number"/>
    <w:basedOn w:val="Offer"/>
    <w:link w:val="NumberChar"/>
    <w:rsid w:val="00E454B3"/>
    <w:pPr>
      <w:framePr w:wrap="around"/>
    </w:pPr>
    <w:rPr>
      <w:sz w:val="72"/>
      <w:szCs w:val="72"/>
    </w:rPr>
  </w:style>
  <w:style w:type="character" w:customStyle="1" w:styleId="NumberChar">
    <w:name w:val="Number Char"/>
    <w:basedOn w:val="OfferChar"/>
    <w:link w:val="Number"/>
    <w:rsid w:val="00E454B3"/>
    <w:rPr>
      <w:rFonts w:ascii="Verdana" w:hAnsi="Verdana" w:cs="Arial"/>
      <w:b/>
      <w:bCs/>
      <w:color w:val="FFFFFF" w:themeColor="background1"/>
      <w:sz w:val="72"/>
      <w:szCs w:val="72"/>
    </w:rPr>
  </w:style>
  <w:style w:type="paragraph" w:customStyle="1" w:styleId="Image">
    <w:name w:val="Image"/>
    <w:basedOn w:val="Normal"/>
    <w:link w:val="ImageChar"/>
    <w:qFormat/>
    <w:rsid w:val="00DA4801"/>
    <w:pPr>
      <w:framePr w:wrap="around"/>
    </w:pPr>
    <w:rPr>
      <w:noProof/>
    </w:rPr>
  </w:style>
  <w:style w:type="character" w:customStyle="1" w:styleId="ImageChar">
    <w:name w:val="Image Char"/>
    <w:basedOn w:val="DefaultParagraphFont"/>
    <w:link w:val="Image"/>
    <w:rsid w:val="00DA4801"/>
    <w:rPr>
      <w:noProof/>
    </w:rPr>
  </w:style>
  <w:style w:type="paragraph" w:customStyle="1" w:styleId="SchedulesH">
    <w:name w:val="Schedules H"/>
    <w:basedOn w:val="Offer"/>
    <w:link w:val="SchedulesHChar"/>
    <w:rsid w:val="00790E8B"/>
    <w:pPr>
      <w:framePr w:wrap="around"/>
    </w:pPr>
    <w:rPr>
      <w:color w:val="000000" w:themeColor="text1"/>
      <w:sz w:val="28"/>
      <w:szCs w:val="28"/>
    </w:rPr>
  </w:style>
  <w:style w:type="character" w:customStyle="1" w:styleId="SchedulesHChar">
    <w:name w:val="Schedules H Char"/>
    <w:basedOn w:val="OfferChar"/>
    <w:link w:val="SchedulesH"/>
    <w:rsid w:val="00790E8B"/>
    <w:rPr>
      <w:rFonts w:ascii="Verdana" w:hAnsi="Verdana" w:cs="Arial"/>
      <w:b/>
      <w:bCs/>
      <w:color w:val="000000" w:themeColor="text1"/>
      <w:sz w:val="28"/>
      <w:szCs w:val="28"/>
    </w:rPr>
  </w:style>
  <w:style w:type="paragraph" w:customStyle="1" w:styleId="SchedulesB">
    <w:name w:val="Schedules B"/>
    <w:basedOn w:val="Offer"/>
    <w:link w:val="SchedulesBChar"/>
    <w:rsid w:val="00790E8B"/>
    <w:pPr>
      <w:framePr w:wrap="around"/>
    </w:pPr>
    <w:rPr>
      <w:rFonts w:ascii="Century Gothic" w:hAnsi="Century Gothic"/>
      <w:b w:val="0"/>
      <w:bCs w:val="0"/>
      <w:color w:val="000000" w:themeColor="text1"/>
      <w:sz w:val="24"/>
      <w:szCs w:val="24"/>
    </w:rPr>
  </w:style>
  <w:style w:type="character" w:customStyle="1" w:styleId="SchedulesBChar">
    <w:name w:val="Schedules B Char"/>
    <w:basedOn w:val="OfferChar"/>
    <w:link w:val="SchedulesB"/>
    <w:rsid w:val="00790E8B"/>
    <w:rPr>
      <w:rFonts w:ascii="Century Gothic" w:hAnsi="Century Gothic" w:cs="Arial"/>
      <w:b w:val="0"/>
      <w:bCs w:val="0"/>
      <w:color w:val="000000" w:themeColor="text1"/>
      <w:sz w:val="32"/>
      <w:szCs w:val="32"/>
    </w:rPr>
  </w:style>
  <w:style w:type="paragraph" w:customStyle="1" w:styleId="ServiceH">
    <w:name w:val="Service H"/>
    <w:basedOn w:val="Normal"/>
    <w:link w:val="ServiceHChar"/>
    <w:rsid w:val="00E7697A"/>
    <w:pPr>
      <w:framePr w:wrap="around"/>
    </w:pPr>
    <w:rPr>
      <w:b/>
      <w:bCs/>
      <w:sz w:val="24"/>
      <w:szCs w:val="24"/>
    </w:rPr>
  </w:style>
  <w:style w:type="character" w:customStyle="1" w:styleId="ServiceHChar">
    <w:name w:val="Service H Char"/>
    <w:basedOn w:val="DefaultParagraphFont"/>
    <w:link w:val="ServiceH"/>
    <w:rsid w:val="00E7697A"/>
    <w:rPr>
      <w:rFonts w:ascii="Century Gothic" w:hAnsi="Century Gothic"/>
      <w:b/>
      <w:bCs/>
      <w:color w:val="000000" w:themeColor="text1"/>
    </w:rPr>
  </w:style>
  <w:style w:type="paragraph" w:customStyle="1" w:styleId="Contact">
    <w:name w:val="Contact"/>
    <w:basedOn w:val="Normal"/>
    <w:link w:val="ContactChar"/>
    <w:qFormat/>
    <w:rsid w:val="00A34F74"/>
    <w:pPr>
      <w:framePr w:wrap="around"/>
    </w:pPr>
    <w:rPr>
      <w:sz w:val="18"/>
      <w:szCs w:val="18"/>
    </w:rPr>
  </w:style>
  <w:style w:type="character" w:customStyle="1" w:styleId="ContactChar">
    <w:name w:val="Contact Char"/>
    <w:basedOn w:val="DefaultParagraphFont"/>
    <w:link w:val="Contact"/>
    <w:rsid w:val="00A34F74"/>
    <w:rPr>
      <w:rFonts w:ascii="Century Gothic" w:hAnsi="Century Gothic"/>
      <w:color w:val="000000" w:themeColor="text1"/>
      <w:sz w:val="18"/>
      <w:szCs w:val="18"/>
    </w:rPr>
  </w:style>
  <w:style w:type="paragraph" w:customStyle="1" w:styleId="Logo">
    <w:name w:val="Logo"/>
    <w:basedOn w:val="Contact"/>
    <w:link w:val="LogoChar"/>
    <w:qFormat/>
    <w:rsid w:val="00BE38DF"/>
    <w:pPr>
      <w:framePr w:wrap="around"/>
    </w:pPr>
    <w:rPr>
      <w:noProof/>
      <w:sz w:val="20"/>
      <w:szCs w:val="20"/>
    </w:rPr>
  </w:style>
  <w:style w:type="character" w:customStyle="1" w:styleId="LogoChar">
    <w:name w:val="Logo Char"/>
    <w:basedOn w:val="ContactChar"/>
    <w:link w:val="Logo"/>
    <w:rsid w:val="00BE38DF"/>
    <w:rPr>
      <w:rFonts w:ascii="Century Gothic" w:hAnsi="Century Gothic"/>
      <w:noProof/>
      <w:color w:val="000000" w:themeColor="text1"/>
      <w:sz w:val="20"/>
      <w:szCs w:val="20"/>
    </w:rPr>
  </w:style>
  <w:style w:type="paragraph" w:customStyle="1" w:styleId="Address">
    <w:name w:val="Address"/>
    <w:basedOn w:val="Logo"/>
    <w:link w:val="AddressChar"/>
    <w:qFormat/>
    <w:rsid w:val="00BE38DF"/>
    <w:pPr>
      <w:framePr w:wrap="around"/>
    </w:pPr>
  </w:style>
  <w:style w:type="character" w:customStyle="1" w:styleId="AddressChar">
    <w:name w:val="Address Char"/>
    <w:basedOn w:val="LogoChar"/>
    <w:link w:val="Address"/>
    <w:rsid w:val="00BE38DF"/>
    <w:rPr>
      <w:rFonts w:ascii="Century Gothic" w:hAnsi="Century Gothic"/>
      <w:noProof/>
      <w:color w:val="000000" w:themeColor="text1"/>
      <w:sz w:val="20"/>
      <w:szCs w:val="20"/>
    </w:rPr>
  </w:style>
  <w:style w:type="paragraph" w:customStyle="1" w:styleId="Designation">
    <w:name w:val="Designation"/>
    <w:basedOn w:val="Heading2"/>
    <w:link w:val="DesignationChar"/>
    <w:qFormat/>
    <w:rsid w:val="0063316A"/>
    <w:pPr>
      <w:framePr w:wrap="around"/>
    </w:pPr>
    <w:rPr>
      <w:rFonts w:ascii="Century Gothic" w:hAnsi="Century Gothic"/>
      <w:b w:val="0"/>
      <w:bCs w:val="0"/>
      <w:sz w:val="22"/>
      <w:szCs w:val="22"/>
    </w:rPr>
  </w:style>
  <w:style w:type="character" w:customStyle="1" w:styleId="DesignationChar">
    <w:name w:val="Designation Char"/>
    <w:basedOn w:val="Heading2Char"/>
    <w:link w:val="Designation"/>
    <w:rsid w:val="0063316A"/>
    <w:rPr>
      <w:rFonts w:ascii="Century Gothic" w:hAnsi="Century Gothic" w:cs="Arial"/>
      <w:b w:val="0"/>
      <w:bCs w:val="0"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Salman</dc:creator>
  <cp:keywords/>
  <dc:description/>
  <cp:lastModifiedBy>Mohd Salman</cp:lastModifiedBy>
  <cp:revision>178</cp:revision>
  <cp:lastPrinted>2024-08-22T18:40:00Z</cp:lastPrinted>
  <dcterms:created xsi:type="dcterms:W3CDTF">2024-08-22T10:00:00Z</dcterms:created>
  <dcterms:modified xsi:type="dcterms:W3CDTF">2024-09-13T12:13:00Z</dcterms:modified>
</cp:coreProperties>
</file>